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F0787" w:rsidRPr="00764B76" w:rsidRDefault="003F0787" w:rsidP="00764B76">
      <w:pPr>
        <w:pStyle w:val="a3"/>
        <w:shd w:val="clear" w:color="auto" w:fill="FFFFFF" w:themeFill="background1"/>
        <w:spacing w:before="0" w:beforeAutospacing="0" w:after="0" w:afterAutospacing="0" w:line="360" w:lineRule="auto"/>
        <w:jc w:val="center"/>
        <w:rPr>
          <w:b/>
          <w:bCs/>
        </w:rPr>
      </w:pPr>
      <w:r w:rsidRPr="00764B76">
        <w:rPr>
          <w:b/>
          <w:bCs/>
        </w:rPr>
        <w:t>Эссе на тему</w:t>
      </w:r>
    </w:p>
    <w:p w:rsidR="003F0787" w:rsidRPr="00764B76" w:rsidRDefault="003F0787" w:rsidP="00764B76">
      <w:pPr>
        <w:pStyle w:val="a3"/>
        <w:shd w:val="clear" w:color="auto" w:fill="FFFFFF" w:themeFill="background1"/>
        <w:spacing w:before="0" w:beforeAutospacing="0" w:after="0" w:afterAutospacing="0" w:line="360" w:lineRule="auto"/>
        <w:ind w:firstLine="708"/>
        <w:jc w:val="center"/>
        <w:rPr>
          <w:b/>
          <w:bCs/>
        </w:rPr>
      </w:pPr>
      <w:r w:rsidRPr="00764B76">
        <w:rPr>
          <w:b/>
          <w:bCs/>
        </w:rPr>
        <w:t>«Выносливость и основы методики ее воспитания»</w:t>
      </w:r>
    </w:p>
    <w:p w:rsidR="00FA26EF" w:rsidRPr="00764B76" w:rsidRDefault="00FA26EF" w:rsidP="003F0787">
      <w:pPr>
        <w:pStyle w:val="a3"/>
        <w:shd w:val="clear" w:color="auto" w:fill="FFFFFF" w:themeFill="background1"/>
        <w:spacing w:before="0" w:beforeAutospacing="0" w:after="0" w:afterAutospacing="0" w:line="360" w:lineRule="auto"/>
        <w:ind w:firstLine="708"/>
        <w:jc w:val="both"/>
      </w:pPr>
      <w:r w:rsidRPr="00764B76">
        <w:rPr>
          <w:bCs/>
        </w:rPr>
        <w:t>Выносливость как двигательное качество</w:t>
      </w:r>
      <w:r w:rsidRPr="00764B76">
        <w:t>, есть способность человека к длите</w:t>
      </w:r>
      <w:bookmarkStart w:id="0" w:name="_GoBack"/>
      <w:bookmarkEnd w:id="0"/>
      <w:r w:rsidRPr="00764B76">
        <w:t>льному выполнению какой-либо двигательной деятельности без снижения её эффективности.</w:t>
      </w:r>
    </w:p>
    <w:p w:rsidR="00FA26EF" w:rsidRPr="00764B76" w:rsidRDefault="00FA26EF" w:rsidP="00FA26EF">
      <w:pPr>
        <w:pStyle w:val="a3"/>
        <w:shd w:val="clear" w:color="auto" w:fill="FFFFFF" w:themeFill="background1"/>
        <w:spacing w:before="0" w:beforeAutospacing="0" w:after="0" w:afterAutospacing="0" w:line="360" w:lineRule="auto"/>
        <w:ind w:firstLine="708"/>
        <w:jc w:val="both"/>
      </w:pPr>
      <w:r w:rsidRPr="00764B76">
        <w:rPr>
          <w:bCs/>
        </w:rPr>
        <w:t xml:space="preserve">Выносливость </w:t>
      </w:r>
      <w:r w:rsidRPr="00764B76">
        <w:t xml:space="preserve">- это способность выполнять работу без изменения её параметров (например, не снижая интенсивности, точности движений и т.д.) </w:t>
      </w:r>
    </w:p>
    <w:p w:rsidR="00FA26EF" w:rsidRPr="00764B76" w:rsidRDefault="00FA26EF" w:rsidP="00FA26EF">
      <w:pPr>
        <w:pStyle w:val="a3"/>
        <w:shd w:val="clear" w:color="auto" w:fill="FFFFFF" w:themeFill="background1"/>
        <w:spacing w:before="0" w:beforeAutospacing="0" w:after="0" w:afterAutospacing="0" w:line="360" w:lineRule="auto"/>
        <w:ind w:firstLine="708"/>
        <w:jc w:val="both"/>
      </w:pPr>
      <w:r w:rsidRPr="00764B76">
        <w:rPr>
          <w:bCs/>
        </w:rPr>
        <w:t>Выносливость</w:t>
      </w:r>
      <w:r w:rsidRPr="00764B76">
        <w:rPr>
          <w:rStyle w:val="apple-converted-space"/>
        </w:rPr>
        <w:t xml:space="preserve"> </w:t>
      </w:r>
      <w:r w:rsidRPr="00764B76">
        <w:t>- это способность противостоять физическому утомлению в процессе мышечной деятельности.</w:t>
      </w:r>
    </w:p>
    <w:p w:rsidR="00FA26EF" w:rsidRPr="00764B76" w:rsidRDefault="00FA26EF" w:rsidP="00FA26EF">
      <w:pPr>
        <w:pStyle w:val="a3"/>
        <w:shd w:val="clear" w:color="auto" w:fill="FFFFFF" w:themeFill="background1"/>
        <w:spacing w:before="0" w:beforeAutospacing="0" w:after="0" w:afterAutospacing="0" w:line="360" w:lineRule="auto"/>
        <w:ind w:firstLine="708"/>
        <w:jc w:val="both"/>
      </w:pPr>
      <w:r w:rsidRPr="00764B76">
        <w:t>Ещё более раскрытое определение выносливости да</w:t>
      </w:r>
      <w:r w:rsidR="00F356E8">
        <w:t xml:space="preserve">ёт </w:t>
      </w:r>
      <w:proofErr w:type="spellStart"/>
      <w:r w:rsidR="00F356E8">
        <w:t>Н.Г.</w:t>
      </w:r>
      <w:r w:rsidR="00F356E8">
        <w:t>Озолин</w:t>
      </w:r>
      <w:proofErr w:type="spellEnd"/>
      <w:r w:rsidR="00F356E8">
        <w:t xml:space="preserve">. </w:t>
      </w:r>
      <w:r w:rsidRPr="00764B76">
        <w:t>Он считает, что в целом</w:t>
      </w:r>
      <w:r w:rsidRPr="00764B76">
        <w:rPr>
          <w:rStyle w:val="apple-converted-space"/>
        </w:rPr>
        <w:t xml:space="preserve"> </w:t>
      </w:r>
      <w:r w:rsidRPr="00764B76">
        <w:rPr>
          <w:bCs/>
        </w:rPr>
        <w:t>выносливость характеризуется</w:t>
      </w:r>
      <w:r w:rsidRPr="00764B76">
        <w:rPr>
          <w:rStyle w:val="apple-converted-space"/>
        </w:rPr>
        <w:t xml:space="preserve"> </w:t>
      </w:r>
      <w:r w:rsidRPr="00764B76">
        <w:t>как способность к длительному выполнению работы на требуемом уровне интенсивности, как способность бороться с утомлением и эффективно восстанавливаться во время работы и после неё.</w:t>
      </w:r>
    </w:p>
    <w:p w:rsidR="00FA26EF" w:rsidRPr="00764B76" w:rsidRDefault="00FA26EF" w:rsidP="00FA26EF">
      <w:pPr>
        <w:pStyle w:val="a3"/>
        <w:shd w:val="clear" w:color="auto" w:fill="FFFFFF" w:themeFill="background1"/>
        <w:spacing w:before="0" w:beforeAutospacing="0" w:after="0" w:afterAutospacing="0" w:line="360" w:lineRule="auto"/>
        <w:ind w:firstLine="708"/>
        <w:jc w:val="both"/>
      </w:pPr>
      <w:r w:rsidRPr="00764B76">
        <w:t>Выносливость необходима в той или иной мере при выполнении любой физической деятельности. В одних видах физических упражнений она непосредственно определяет спортивный результат (ходьба, бег на средние и длинные дистанции, велогонки, бег на коньках на длинные дистанции, лыжные гонки), в других - позволяет лучшим образом выполнить определенные тактические действия (бокс, борьба, спортивные игры и т.п.); в- третьих - помогает переносить многократные кратковременные высокие нагрузки и обеспечивает быстрое восстановление после работы (спринтерский бег, метания, прыжки, тяжелая атлетика, фехтование и пр.).</w:t>
      </w:r>
    </w:p>
    <w:p w:rsidR="00FA26EF" w:rsidRPr="00764B76" w:rsidRDefault="00FA26EF" w:rsidP="00383483">
      <w:pPr>
        <w:pStyle w:val="a3"/>
        <w:shd w:val="clear" w:color="auto" w:fill="FFFFFF" w:themeFill="background1"/>
        <w:spacing w:before="0" w:beforeAutospacing="0" w:after="0" w:afterAutospacing="0" w:line="360" w:lineRule="auto"/>
        <w:ind w:firstLine="708"/>
        <w:jc w:val="both"/>
      </w:pPr>
      <w:r w:rsidRPr="00764B76">
        <w:t>Надо признать, что выносливость нужна всем спортсменам и здесь не может быть исключений.</w:t>
      </w:r>
    </w:p>
    <w:p w:rsidR="00FA26EF" w:rsidRPr="00764B76" w:rsidRDefault="00FA26EF" w:rsidP="00FA26EF">
      <w:pPr>
        <w:pStyle w:val="a3"/>
        <w:shd w:val="clear" w:color="auto" w:fill="FFFFFF" w:themeFill="background1"/>
        <w:spacing w:before="0" w:beforeAutospacing="0" w:after="0" w:afterAutospacing="0" w:line="360" w:lineRule="auto"/>
        <w:jc w:val="both"/>
      </w:pPr>
      <w:r w:rsidRPr="00764B76">
        <w:t>К тому же выносливость необходима спортсменам и не только в процессе соревнований, но еще и для выполнения большого объема тренировочной работы, чтобы не уставать от продолжительной разминки и длительных ожиданий между стартами, для более быстрого восстановления. А так же, высокий уровень общей выносливости - одно из главных свидетельств от</w:t>
      </w:r>
      <w:r w:rsidR="00383483" w:rsidRPr="00764B76">
        <w:t>личного здоровья спортсмена</w:t>
      </w:r>
      <w:r w:rsidRPr="00764B76">
        <w:t>. Вот почему так важен процесс развития данного физического качества.</w:t>
      </w:r>
    </w:p>
    <w:p w:rsidR="00FA26EF" w:rsidRPr="00764B76" w:rsidRDefault="00FA26EF" w:rsidP="00383483">
      <w:pPr>
        <w:pStyle w:val="a3"/>
        <w:shd w:val="clear" w:color="auto" w:fill="FFFFFF" w:themeFill="background1"/>
        <w:spacing w:before="0" w:beforeAutospacing="0" w:after="0" w:afterAutospacing="0" w:line="360" w:lineRule="auto"/>
        <w:ind w:firstLine="708"/>
        <w:jc w:val="both"/>
      </w:pPr>
      <w:r w:rsidRPr="00764B76">
        <w:t>Главная задача при развитии выносливости у юных спортсменов состоит в создании условий для неуклонного повышения общей аэробной выносливости на основе различных видов двигательной деятельности, предусмотренных для освоения в обязательных програ</w:t>
      </w:r>
      <w:r w:rsidR="00383483" w:rsidRPr="00764B76">
        <w:t>ммах физического воспитания</w:t>
      </w:r>
      <w:r w:rsidRPr="00764B76">
        <w:t>.</w:t>
      </w:r>
    </w:p>
    <w:p w:rsidR="00FA26EF" w:rsidRPr="00764B76" w:rsidRDefault="00FA26EF" w:rsidP="00383483">
      <w:pPr>
        <w:pStyle w:val="a3"/>
        <w:shd w:val="clear" w:color="auto" w:fill="FFFFFF" w:themeFill="background1"/>
        <w:spacing w:before="0" w:beforeAutospacing="0" w:after="0" w:afterAutospacing="0" w:line="360" w:lineRule="auto"/>
        <w:ind w:firstLine="708"/>
        <w:jc w:val="both"/>
      </w:pPr>
      <w:r w:rsidRPr="00764B76">
        <w:t xml:space="preserve">Существуют также задачи по развитию скоростной, силовой и координационно-двигательной выносливости. Решить их - значит добиться разностороннего и </w:t>
      </w:r>
      <w:r w:rsidRPr="00764B76">
        <w:lastRenderedPageBreak/>
        <w:t xml:space="preserve">гармоничного развития двигательных способностей. Еще одна задача вытекает из потребности достижения максимально высокого уровня развития тех видов и типов выносливости, которые играют особенно важную роль </w:t>
      </w:r>
      <w:r w:rsidR="00383483" w:rsidRPr="00764B76">
        <w:t>в определенных видах спорта</w:t>
      </w:r>
      <w:r w:rsidRPr="00764B76">
        <w:t>.</w:t>
      </w:r>
    </w:p>
    <w:p w:rsidR="00FA26EF" w:rsidRPr="00764B76" w:rsidRDefault="00FA26EF" w:rsidP="00383483">
      <w:pPr>
        <w:shd w:val="clear" w:color="auto" w:fill="FFFFFF" w:themeFill="background1"/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64B7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Соотношение длительности этих двух фаз различно: у людей с сильной нервной системой длиннее вторая фаза, со слабой нервной системой - первая фаза. В целом же выносливость тех и </w:t>
      </w:r>
      <w:r w:rsidR="00383483" w:rsidRPr="00764B76">
        <w:rPr>
          <w:rFonts w:ascii="Times New Roman" w:eastAsia="Times New Roman" w:hAnsi="Times New Roman" w:cs="Times New Roman"/>
          <w:sz w:val="24"/>
          <w:szCs w:val="24"/>
          <w:lang w:eastAsia="ru-RU"/>
        </w:rPr>
        <w:t>других может быть одинаковой</w:t>
      </w:r>
      <w:r w:rsidRPr="00764B76">
        <w:rPr>
          <w:rFonts w:ascii="Times New Roman" w:eastAsia="Times New Roman" w:hAnsi="Times New Roman" w:cs="Times New Roman"/>
          <w:sz w:val="24"/>
          <w:szCs w:val="24"/>
          <w:lang w:eastAsia="ru-RU"/>
        </w:rPr>
        <w:t>. Из сказанного следует важнейшая роль волевых качеств спортсмена, ибо они, являются результатом его сознательной деятельности. Волевое напряжение, за счет которого сохраняется интенсивность работы, является общим компонентом для всех видов выносливости. И поэтому волевые качества в значительной мере определяют результативность тренировки и успешность уч</w:t>
      </w:r>
      <w:r w:rsidR="00383483" w:rsidRPr="00764B76">
        <w:rPr>
          <w:rFonts w:ascii="Times New Roman" w:eastAsia="Times New Roman" w:hAnsi="Times New Roman" w:cs="Times New Roman"/>
          <w:sz w:val="24"/>
          <w:szCs w:val="24"/>
          <w:lang w:eastAsia="ru-RU"/>
        </w:rPr>
        <w:t>астия в соревнованиях, требующей</w:t>
      </w:r>
      <w:r w:rsidRPr="00764B7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большой, п</w:t>
      </w:r>
      <w:r w:rsidR="00383483" w:rsidRPr="00764B76">
        <w:rPr>
          <w:rFonts w:ascii="Times New Roman" w:eastAsia="Times New Roman" w:hAnsi="Times New Roman" w:cs="Times New Roman"/>
          <w:sz w:val="24"/>
          <w:szCs w:val="24"/>
          <w:lang w:eastAsia="ru-RU"/>
        </w:rPr>
        <w:t>орой предельной выносливости</w:t>
      </w:r>
      <w:r w:rsidRPr="00764B76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FA26EF" w:rsidRPr="00764B76" w:rsidRDefault="00FA26EF" w:rsidP="00383483">
      <w:pPr>
        <w:shd w:val="clear" w:color="auto" w:fill="FFFFFF" w:themeFill="background1"/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64B76">
        <w:rPr>
          <w:rFonts w:ascii="Times New Roman" w:eastAsia="Times New Roman" w:hAnsi="Times New Roman" w:cs="Times New Roman"/>
          <w:sz w:val="24"/>
          <w:szCs w:val="24"/>
          <w:lang w:eastAsia="ru-RU"/>
        </w:rPr>
        <w:t>Мерилом выносливости является время, в течение которого осуществляется мышечная деятельность определенного характера и инт</w:t>
      </w:r>
      <w:r w:rsidR="00383483" w:rsidRPr="00764B76">
        <w:rPr>
          <w:rFonts w:ascii="Times New Roman" w:eastAsia="Times New Roman" w:hAnsi="Times New Roman" w:cs="Times New Roman"/>
          <w:sz w:val="24"/>
          <w:szCs w:val="24"/>
          <w:lang w:eastAsia="ru-RU"/>
        </w:rPr>
        <w:t>енсивности</w:t>
      </w:r>
      <w:r w:rsidRPr="00764B76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383483" w:rsidRPr="00764B7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64B76">
        <w:rPr>
          <w:rFonts w:ascii="Times New Roman" w:eastAsia="Times New Roman" w:hAnsi="Times New Roman" w:cs="Times New Roman"/>
          <w:sz w:val="24"/>
          <w:szCs w:val="24"/>
          <w:lang w:eastAsia="ru-RU"/>
        </w:rPr>
        <w:t>О степени развития выносливости можно судить на о</w:t>
      </w:r>
      <w:r w:rsidR="00383483" w:rsidRPr="00764B76">
        <w:rPr>
          <w:rFonts w:ascii="Times New Roman" w:eastAsia="Times New Roman" w:hAnsi="Times New Roman" w:cs="Times New Roman"/>
          <w:sz w:val="24"/>
          <w:szCs w:val="24"/>
          <w:lang w:eastAsia="ru-RU"/>
        </w:rPr>
        <w:t>снове двух групп показателей</w:t>
      </w:r>
      <w:r w:rsidRPr="00764B76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  <w:r w:rsidR="00383483" w:rsidRPr="00764B7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83483" w:rsidRPr="00764B7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в</w:t>
      </w:r>
      <w:r w:rsidRPr="00764B7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нешние</w:t>
      </w:r>
      <w:r w:rsidR="00383483" w:rsidRPr="00764B7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64B76">
        <w:rPr>
          <w:rFonts w:ascii="Times New Roman" w:eastAsia="Times New Roman" w:hAnsi="Times New Roman" w:cs="Times New Roman"/>
          <w:sz w:val="24"/>
          <w:szCs w:val="24"/>
          <w:lang w:eastAsia="ru-RU"/>
        </w:rPr>
        <w:t>(поведенческие), которые отражают результативность двигательной деятельности человека во время утомления:</w:t>
      </w:r>
      <w:r w:rsidR="00383483" w:rsidRPr="00764B7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</w:t>
      </w:r>
      <w:r w:rsidRPr="00764B76">
        <w:rPr>
          <w:rFonts w:ascii="Times New Roman" w:eastAsia="Times New Roman" w:hAnsi="Times New Roman" w:cs="Times New Roman"/>
          <w:sz w:val="24"/>
          <w:szCs w:val="24"/>
          <w:lang w:eastAsia="ru-RU"/>
        </w:rPr>
        <w:t>ри любых физических упражнениях внешним показателем, являются величина и характер изменений различных биомеханических параметров двигательного действия (длина, частота шагов, время отталкивания, точность движений и др.) в начале, середине и в конце работы. Сравнивая их значения в разные периоды времени, определяют степень различия и дают заключение об уровне выносливости. Как правило, чем меньше изменяются эти показатели к концу упражнения, тем выше уровень выносливости.</w:t>
      </w:r>
    </w:p>
    <w:p w:rsidR="00FA26EF" w:rsidRPr="00764B76" w:rsidRDefault="00FA26EF" w:rsidP="00383483">
      <w:pPr>
        <w:shd w:val="clear" w:color="auto" w:fill="FFFFFF" w:themeFill="background1"/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64B76">
        <w:rPr>
          <w:rFonts w:ascii="Times New Roman" w:eastAsia="Times New Roman" w:hAnsi="Times New Roman" w:cs="Times New Roman"/>
          <w:sz w:val="24"/>
          <w:szCs w:val="24"/>
          <w:lang w:eastAsia="ru-RU"/>
        </w:rPr>
        <w:t>Внешние показатели выносливости в циклических видах физических упражнений:</w:t>
      </w:r>
    </w:p>
    <w:p w:rsidR="00FA26EF" w:rsidRPr="00764B76" w:rsidRDefault="00383483" w:rsidP="00FA26EF">
      <w:pPr>
        <w:shd w:val="clear" w:color="auto" w:fill="FFFFFF" w:themeFill="background1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64B76">
        <w:rPr>
          <w:rFonts w:ascii="Times New Roman" w:eastAsia="Times New Roman" w:hAnsi="Times New Roman" w:cs="Times New Roman"/>
          <w:sz w:val="24"/>
          <w:szCs w:val="24"/>
          <w:lang w:eastAsia="ru-RU"/>
        </w:rPr>
        <w:t>- п</w:t>
      </w:r>
      <w:r w:rsidR="00FA26EF" w:rsidRPr="00764B76">
        <w:rPr>
          <w:rFonts w:ascii="Times New Roman" w:eastAsia="Times New Roman" w:hAnsi="Times New Roman" w:cs="Times New Roman"/>
          <w:sz w:val="24"/>
          <w:szCs w:val="24"/>
          <w:lang w:eastAsia="ru-RU"/>
        </w:rPr>
        <w:t>ройденная дистанция в заданное время (например, в «часовом беге» или в 12-минутном тесте Купера);</w:t>
      </w:r>
    </w:p>
    <w:p w:rsidR="00FA26EF" w:rsidRPr="00764B76" w:rsidRDefault="00383483" w:rsidP="00FA26EF">
      <w:pPr>
        <w:shd w:val="clear" w:color="auto" w:fill="FFFFFF" w:themeFill="background1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64B76">
        <w:rPr>
          <w:rFonts w:ascii="Times New Roman" w:eastAsia="Times New Roman" w:hAnsi="Times New Roman" w:cs="Times New Roman"/>
          <w:sz w:val="24"/>
          <w:szCs w:val="24"/>
          <w:lang w:eastAsia="ru-RU"/>
        </w:rPr>
        <w:t>- м</w:t>
      </w:r>
      <w:r w:rsidR="00FA26EF" w:rsidRPr="00764B76">
        <w:rPr>
          <w:rFonts w:ascii="Times New Roman" w:eastAsia="Times New Roman" w:hAnsi="Times New Roman" w:cs="Times New Roman"/>
          <w:sz w:val="24"/>
          <w:szCs w:val="24"/>
          <w:lang w:eastAsia="ru-RU"/>
        </w:rPr>
        <w:t>инимальное время преодоления достаточно протяженной дистанции (например, бег на 5000 м, плавание на 1500 м);</w:t>
      </w:r>
    </w:p>
    <w:p w:rsidR="00FA26EF" w:rsidRPr="00764B76" w:rsidRDefault="00383483" w:rsidP="00FA26EF">
      <w:pPr>
        <w:shd w:val="clear" w:color="auto" w:fill="FFFFFF" w:themeFill="background1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64B76">
        <w:rPr>
          <w:rFonts w:ascii="Times New Roman" w:eastAsia="Times New Roman" w:hAnsi="Times New Roman" w:cs="Times New Roman"/>
          <w:sz w:val="24"/>
          <w:szCs w:val="24"/>
          <w:lang w:eastAsia="ru-RU"/>
        </w:rPr>
        <w:t>- н</w:t>
      </w:r>
      <w:r w:rsidR="00FA26EF" w:rsidRPr="00764B76">
        <w:rPr>
          <w:rFonts w:ascii="Times New Roman" w:eastAsia="Times New Roman" w:hAnsi="Times New Roman" w:cs="Times New Roman"/>
          <w:sz w:val="24"/>
          <w:szCs w:val="24"/>
          <w:lang w:eastAsia="ru-RU"/>
        </w:rPr>
        <w:t>аибольшая дистанция при передвижении с заданной скоростью «до отказа» (например, бег с заданной скоростью 6,0 м/с)</w:t>
      </w:r>
      <w:r w:rsidRPr="00764B76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FA26EF" w:rsidRPr="00764B76" w:rsidRDefault="00FA26EF" w:rsidP="00383483">
      <w:pPr>
        <w:shd w:val="clear" w:color="auto" w:fill="FFFFFF" w:themeFill="background1"/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64B76">
        <w:rPr>
          <w:rFonts w:ascii="Times New Roman" w:eastAsia="Times New Roman" w:hAnsi="Times New Roman" w:cs="Times New Roman"/>
          <w:sz w:val="24"/>
          <w:szCs w:val="24"/>
          <w:lang w:eastAsia="ru-RU"/>
        </w:rPr>
        <w:t>Внешние показатели выносливости в игровых видах деятельности и единоборствах замеряют время, в течение которого осуществляется уровень заданной эффективности двигательной деятельности.</w:t>
      </w:r>
    </w:p>
    <w:p w:rsidR="00FA26EF" w:rsidRPr="00764B76" w:rsidRDefault="00FA26EF" w:rsidP="00383483">
      <w:pPr>
        <w:shd w:val="clear" w:color="auto" w:fill="FFFFFF" w:themeFill="background1"/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64B76">
        <w:rPr>
          <w:rFonts w:ascii="Times New Roman" w:eastAsia="Times New Roman" w:hAnsi="Times New Roman" w:cs="Times New Roman"/>
          <w:sz w:val="24"/>
          <w:szCs w:val="24"/>
          <w:lang w:eastAsia="ru-RU"/>
        </w:rPr>
        <w:t>Внешние показатели выносливости в сложно</w:t>
      </w:r>
      <w:r w:rsidR="00383483" w:rsidRPr="00764B7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64B7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координационных видах деятельности, связанных с выполнением точности движений (спортивная гимнастика, </w:t>
      </w:r>
      <w:r w:rsidRPr="00764B76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фигурное катание и т.п.), показателем выносливости является стабильность технически правильного выполнения действия.</w:t>
      </w:r>
    </w:p>
    <w:p w:rsidR="00FA26EF" w:rsidRPr="00764B76" w:rsidRDefault="00FA26EF" w:rsidP="00383483">
      <w:pPr>
        <w:shd w:val="clear" w:color="auto" w:fill="FFFFFF" w:themeFill="background1"/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64B7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Внутренние</w:t>
      </w:r>
      <w:r w:rsidR="00383483" w:rsidRPr="00764B7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64B76">
        <w:rPr>
          <w:rFonts w:ascii="Times New Roman" w:eastAsia="Times New Roman" w:hAnsi="Times New Roman" w:cs="Times New Roman"/>
          <w:sz w:val="24"/>
          <w:szCs w:val="24"/>
          <w:lang w:eastAsia="ru-RU"/>
        </w:rPr>
        <w:t>(функциональные), которые отражают определённые изменения в функционировании различных органов и систем организма, обеспечивающих выполнения данной деятельности.</w:t>
      </w:r>
    </w:p>
    <w:p w:rsidR="00FA26EF" w:rsidRPr="00764B76" w:rsidRDefault="00FA26EF" w:rsidP="00383483">
      <w:pPr>
        <w:shd w:val="clear" w:color="auto" w:fill="FFFFFF" w:themeFill="background1"/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64B76">
        <w:rPr>
          <w:rFonts w:ascii="Times New Roman" w:eastAsia="Times New Roman" w:hAnsi="Times New Roman" w:cs="Times New Roman"/>
          <w:sz w:val="24"/>
          <w:szCs w:val="24"/>
          <w:lang w:eastAsia="ru-RU"/>
        </w:rPr>
        <w:t>Внутренние показатели выносливости: изменения в ЦНС, сердечнососудистой, дыхательной, эндокринной и др. системах и органах человека в условиях утомления.</w:t>
      </w:r>
    </w:p>
    <w:p w:rsidR="00FA26EF" w:rsidRPr="00764B76" w:rsidRDefault="00FA26EF" w:rsidP="00383483">
      <w:pPr>
        <w:shd w:val="clear" w:color="auto" w:fill="FFFFFF" w:themeFill="background1"/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64B76">
        <w:rPr>
          <w:rFonts w:ascii="Times New Roman" w:eastAsia="Times New Roman" w:hAnsi="Times New Roman" w:cs="Times New Roman"/>
          <w:sz w:val="24"/>
          <w:szCs w:val="24"/>
          <w:lang w:eastAsia="ru-RU"/>
        </w:rPr>
        <w:t>Уровень развития и проявления выносливости в различных видах двигательной деятельности зависит от цело</w:t>
      </w:r>
      <w:r w:rsidR="00383483" w:rsidRPr="00764B76">
        <w:rPr>
          <w:rFonts w:ascii="Times New Roman" w:eastAsia="Times New Roman" w:hAnsi="Times New Roman" w:cs="Times New Roman"/>
          <w:sz w:val="24"/>
          <w:szCs w:val="24"/>
          <w:lang w:eastAsia="ru-RU"/>
        </w:rPr>
        <w:t>го ряда факторов</w:t>
      </w:r>
      <w:r w:rsidRPr="00764B76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FA26EF" w:rsidRPr="00764B76" w:rsidRDefault="00383483" w:rsidP="00FA26EF">
      <w:pPr>
        <w:shd w:val="clear" w:color="auto" w:fill="FFFFFF" w:themeFill="background1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64B76">
        <w:rPr>
          <w:rFonts w:ascii="Times New Roman" w:eastAsia="Times New Roman" w:hAnsi="Times New Roman" w:cs="Times New Roman"/>
          <w:sz w:val="24"/>
          <w:szCs w:val="24"/>
          <w:lang w:eastAsia="ru-RU"/>
        </w:rPr>
        <w:t>1.</w:t>
      </w:r>
      <w:r w:rsidR="00FA26EF" w:rsidRPr="00764B76">
        <w:rPr>
          <w:rFonts w:ascii="Times New Roman" w:eastAsia="Times New Roman" w:hAnsi="Times New Roman" w:cs="Times New Roman"/>
          <w:sz w:val="24"/>
          <w:szCs w:val="24"/>
          <w:lang w:eastAsia="ru-RU"/>
        </w:rPr>
        <w:t>Энергетический потенциал организма, включает объем энергетических ресурсов, которые располагает организм;</w:t>
      </w:r>
    </w:p>
    <w:p w:rsidR="00FA26EF" w:rsidRPr="00764B76" w:rsidRDefault="00383483" w:rsidP="00FA26EF">
      <w:pPr>
        <w:shd w:val="clear" w:color="auto" w:fill="FFFFFF" w:themeFill="background1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64B76">
        <w:rPr>
          <w:rFonts w:ascii="Times New Roman" w:eastAsia="Times New Roman" w:hAnsi="Times New Roman" w:cs="Times New Roman"/>
          <w:sz w:val="24"/>
          <w:szCs w:val="24"/>
          <w:lang w:eastAsia="ru-RU"/>
        </w:rPr>
        <w:t>2.</w:t>
      </w:r>
      <w:r w:rsidR="00FA26EF" w:rsidRPr="00764B76">
        <w:rPr>
          <w:rFonts w:ascii="Times New Roman" w:eastAsia="Times New Roman" w:hAnsi="Times New Roman" w:cs="Times New Roman"/>
          <w:sz w:val="24"/>
          <w:szCs w:val="24"/>
          <w:lang w:eastAsia="ru-RU"/>
        </w:rPr>
        <w:t>Функциональный потенциал различных систем организма (дыхательной, сердечнососудистой, ЦНС, эндокринной, терморегуляционной, нервно-мышечной и др.);</w:t>
      </w:r>
    </w:p>
    <w:p w:rsidR="00FA26EF" w:rsidRPr="00764B76" w:rsidRDefault="00383483" w:rsidP="00FA26EF">
      <w:pPr>
        <w:shd w:val="clear" w:color="auto" w:fill="FFFFFF" w:themeFill="background1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64B76">
        <w:rPr>
          <w:rFonts w:ascii="Times New Roman" w:eastAsia="Times New Roman" w:hAnsi="Times New Roman" w:cs="Times New Roman"/>
          <w:sz w:val="24"/>
          <w:szCs w:val="24"/>
          <w:lang w:eastAsia="ru-RU"/>
        </w:rPr>
        <w:t>3.</w:t>
      </w:r>
      <w:r w:rsidR="00FA26EF" w:rsidRPr="00764B76">
        <w:rPr>
          <w:rFonts w:ascii="Times New Roman" w:eastAsia="Times New Roman" w:hAnsi="Times New Roman" w:cs="Times New Roman"/>
          <w:sz w:val="24"/>
          <w:szCs w:val="24"/>
          <w:lang w:eastAsia="ru-RU"/>
        </w:rPr>
        <w:t>Быстроты активации и степени согласованности в работе выше упомянутых систем, которые обеспечивают обмен, продуцирование и восстановление энергии в процессе работы;</w:t>
      </w:r>
    </w:p>
    <w:p w:rsidR="00FA26EF" w:rsidRPr="00764B76" w:rsidRDefault="00383483" w:rsidP="00FA26EF">
      <w:pPr>
        <w:shd w:val="clear" w:color="auto" w:fill="FFFFFF" w:themeFill="background1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64B76">
        <w:rPr>
          <w:rFonts w:ascii="Times New Roman" w:eastAsia="Times New Roman" w:hAnsi="Times New Roman" w:cs="Times New Roman"/>
          <w:sz w:val="24"/>
          <w:szCs w:val="24"/>
          <w:lang w:eastAsia="ru-RU"/>
        </w:rPr>
        <w:t>4.</w:t>
      </w:r>
      <w:r w:rsidR="00FA26EF" w:rsidRPr="00764B76">
        <w:rPr>
          <w:rFonts w:ascii="Times New Roman" w:eastAsia="Times New Roman" w:hAnsi="Times New Roman" w:cs="Times New Roman"/>
          <w:sz w:val="24"/>
          <w:szCs w:val="24"/>
          <w:lang w:eastAsia="ru-RU"/>
        </w:rPr>
        <w:t>Устойчивости физиологических и психических функций позволяющие сохранить активность функциональных систем организма к неблагоприятным сдвигам во внутренней среде организма, вызываемых работой (нарастанию кислородного долга, повышению молочной кислоты в крови и т.д.). От функциональной устойчивости зависит способность человека сохранять заданные технические и тактические параметры деятельности, несмотря на нарастающее утомление;</w:t>
      </w:r>
    </w:p>
    <w:p w:rsidR="00FA26EF" w:rsidRPr="00764B76" w:rsidRDefault="00383483" w:rsidP="00FA26EF">
      <w:pPr>
        <w:shd w:val="clear" w:color="auto" w:fill="FFFFFF" w:themeFill="background1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64B76">
        <w:rPr>
          <w:rFonts w:ascii="Times New Roman" w:eastAsia="Times New Roman" w:hAnsi="Times New Roman" w:cs="Times New Roman"/>
          <w:sz w:val="24"/>
          <w:szCs w:val="24"/>
          <w:lang w:eastAsia="ru-RU"/>
        </w:rPr>
        <w:t>5.</w:t>
      </w:r>
      <w:r w:rsidR="00FA26EF" w:rsidRPr="00764B7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Экономичность использования энергетического и функционального потенциала организма. Оно определяет соотношение результата выполнения упражнения и затрат на его достижение. Обычно экономичность связывают с энергообеспечением организма во время работы, а так как энергоресурсы (субстраты) в организме практически всегда ограничены или за счет их небольшого объема, или за счет факторов, затрудняющих их расход, то организм человека стремится выполнить работу за счет минимума энергозатрат. При </w:t>
      </w:r>
      <w:r w:rsidRPr="00764B76">
        <w:rPr>
          <w:rFonts w:ascii="Times New Roman" w:eastAsia="Times New Roman" w:hAnsi="Times New Roman" w:cs="Times New Roman"/>
          <w:sz w:val="24"/>
          <w:szCs w:val="24"/>
          <w:lang w:eastAsia="ru-RU"/>
        </w:rPr>
        <w:t>этом,</w:t>
      </w:r>
      <w:r w:rsidR="00FA26EF" w:rsidRPr="00764B7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чем выше квалификация спортсмена, особенно в видах спорта, требующих проявления выносливости, тем выше экономичность выполняемой им работы;</w:t>
      </w:r>
    </w:p>
    <w:p w:rsidR="00FA26EF" w:rsidRPr="00764B76" w:rsidRDefault="00383483" w:rsidP="00FA26EF">
      <w:pPr>
        <w:shd w:val="clear" w:color="auto" w:fill="FFFFFF" w:themeFill="background1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64B76">
        <w:rPr>
          <w:rFonts w:ascii="Times New Roman" w:eastAsia="Times New Roman" w:hAnsi="Times New Roman" w:cs="Times New Roman"/>
          <w:sz w:val="24"/>
          <w:szCs w:val="24"/>
          <w:lang w:eastAsia="ru-RU"/>
        </w:rPr>
        <w:t>6.</w:t>
      </w:r>
      <w:r w:rsidR="00FA26EF" w:rsidRPr="00764B76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Подготовленности опорно-двигательного аппарата;</w:t>
      </w:r>
    </w:p>
    <w:p w:rsidR="00FA26EF" w:rsidRPr="00764B76" w:rsidRDefault="00383483" w:rsidP="00FA26EF">
      <w:pPr>
        <w:shd w:val="clear" w:color="auto" w:fill="FFFFFF" w:themeFill="background1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64B76">
        <w:rPr>
          <w:rFonts w:ascii="Times New Roman" w:eastAsia="Times New Roman" w:hAnsi="Times New Roman" w:cs="Times New Roman"/>
          <w:sz w:val="24"/>
          <w:szCs w:val="24"/>
          <w:lang w:eastAsia="ru-RU"/>
        </w:rPr>
        <w:t>7.</w:t>
      </w:r>
      <w:r w:rsidR="00FA26EF" w:rsidRPr="00764B76">
        <w:rPr>
          <w:rFonts w:ascii="Times New Roman" w:eastAsia="Times New Roman" w:hAnsi="Times New Roman" w:cs="Times New Roman"/>
          <w:sz w:val="24"/>
          <w:szCs w:val="24"/>
          <w:lang w:eastAsia="ru-RU"/>
        </w:rPr>
        <w:t>Совершенства технико-тактического мастерства, зависящую от уровня владения техникой или рациональной тактики соревновательной деятельности;</w:t>
      </w:r>
    </w:p>
    <w:p w:rsidR="00FA26EF" w:rsidRPr="00764B76" w:rsidRDefault="00383483" w:rsidP="00FA26EF">
      <w:pPr>
        <w:shd w:val="clear" w:color="auto" w:fill="FFFFFF" w:themeFill="background1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64B76">
        <w:rPr>
          <w:rFonts w:ascii="Times New Roman" w:eastAsia="Times New Roman" w:hAnsi="Times New Roman" w:cs="Times New Roman"/>
          <w:sz w:val="24"/>
          <w:szCs w:val="24"/>
          <w:lang w:eastAsia="ru-RU"/>
        </w:rPr>
        <w:t>8.</w:t>
      </w:r>
      <w:r w:rsidR="00FA26EF" w:rsidRPr="00764B7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Личностно-психологических особенностей, которые оказывают большое влияние на проявление выносливости, особенно в сложных условиях (мотивацию на достижение </w:t>
      </w:r>
      <w:r w:rsidR="00FA26EF" w:rsidRPr="00764B76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высоких результатов, интереса к работе, свойства темперамента, уровня предельной мобилизации таких волевых качеств, как целеустремлённость, упорство, настойчивость, выдержка и умение терпеть неблагоприятные сдвиги во внутренней среде организма, выполнять работу через «не могу» и т.п.), т.е. связанные со свойствами личности, особенностями психических процессов и психических состояний;</w:t>
      </w:r>
    </w:p>
    <w:p w:rsidR="00FA26EF" w:rsidRPr="00764B76" w:rsidRDefault="00383483" w:rsidP="00FA26EF">
      <w:pPr>
        <w:shd w:val="clear" w:color="auto" w:fill="FFFFFF" w:themeFill="background1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64B76">
        <w:rPr>
          <w:rFonts w:ascii="Times New Roman" w:eastAsia="Times New Roman" w:hAnsi="Times New Roman" w:cs="Times New Roman"/>
          <w:sz w:val="24"/>
          <w:szCs w:val="24"/>
          <w:lang w:eastAsia="ru-RU"/>
        </w:rPr>
        <w:t>9.</w:t>
      </w:r>
      <w:r w:rsidR="00FA26EF" w:rsidRPr="00764B76">
        <w:rPr>
          <w:rFonts w:ascii="Times New Roman" w:eastAsia="Times New Roman" w:hAnsi="Times New Roman" w:cs="Times New Roman"/>
          <w:sz w:val="24"/>
          <w:szCs w:val="24"/>
          <w:lang w:eastAsia="ru-RU"/>
        </w:rPr>
        <w:t>Возростно-половые и морфологические;</w:t>
      </w:r>
    </w:p>
    <w:p w:rsidR="00383483" w:rsidRPr="00764B76" w:rsidRDefault="00383483" w:rsidP="00383483">
      <w:pPr>
        <w:shd w:val="clear" w:color="auto" w:fill="FFFFFF" w:themeFill="background1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64B76">
        <w:rPr>
          <w:rFonts w:ascii="Times New Roman" w:eastAsia="Times New Roman" w:hAnsi="Times New Roman" w:cs="Times New Roman"/>
          <w:sz w:val="24"/>
          <w:szCs w:val="24"/>
          <w:lang w:eastAsia="ru-RU"/>
        </w:rPr>
        <w:t>10.</w:t>
      </w:r>
      <w:r w:rsidR="00FA26EF" w:rsidRPr="00764B76">
        <w:rPr>
          <w:rFonts w:ascii="Times New Roman" w:eastAsia="Times New Roman" w:hAnsi="Times New Roman" w:cs="Times New Roman"/>
          <w:sz w:val="24"/>
          <w:szCs w:val="24"/>
          <w:lang w:eastAsia="ru-RU"/>
        </w:rPr>
        <w:t>Внешние условия деятельности, т.е. среды и наследственности (генотипа).</w:t>
      </w:r>
    </w:p>
    <w:p w:rsidR="00FA26EF" w:rsidRPr="00764B76" w:rsidRDefault="00FA26EF" w:rsidP="00383483">
      <w:pPr>
        <w:shd w:val="clear" w:color="auto" w:fill="FFFFFF" w:themeFill="background1"/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64B76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Развитие выносливости происходит от дошкольного возраста до 30 лет (а к нагрузкам умеренной интенсивности и свыше). Наиболее интенсивный прирост</w:t>
      </w:r>
      <w:r w:rsidR="00383483" w:rsidRPr="00764B7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наблюдается с 14 до 20 лет</w:t>
      </w:r>
      <w:r w:rsidRPr="00764B76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FA26EF" w:rsidRPr="00764B76" w:rsidRDefault="00FA26EF" w:rsidP="00F42EE5">
      <w:pPr>
        <w:shd w:val="clear" w:color="auto" w:fill="FFFFFF" w:themeFill="background1"/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64B76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Различают общую и специальную выносливость. Первая является частью общей физической подготовленности спортсмена, вторая - частью с</w:t>
      </w:r>
      <w:r w:rsidR="00F42EE5" w:rsidRPr="00764B76">
        <w:rPr>
          <w:rFonts w:ascii="Times New Roman" w:eastAsia="Times New Roman" w:hAnsi="Times New Roman" w:cs="Times New Roman"/>
          <w:sz w:val="24"/>
          <w:szCs w:val="24"/>
          <w:lang w:eastAsia="ru-RU"/>
        </w:rPr>
        <w:t>пециальной подготовленности</w:t>
      </w:r>
      <w:r w:rsidRPr="00764B76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FA26EF" w:rsidRPr="00764B76" w:rsidRDefault="00FA26EF" w:rsidP="00F42EE5">
      <w:pPr>
        <w:shd w:val="clear" w:color="auto" w:fill="FFFFFF" w:themeFill="background1"/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64B76">
        <w:rPr>
          <w:rFonts w:ascii="Times New Roman" w:eastAsia="Times New Roman" w:hAnsi="Times New Roman" w:cs="Times New Roman"/>
          <w:sz w:val="24"/>
          <w:szCs w:val="24"/>
          <w:lang w:eastAsia="ru-RU"/>
        </w:rPr>
        <w:t>По мнению Холодова Ж.К., Кузнецова В.С. считают, что общая выносливость является основой высокой физической работоспособности, необходимой для успешной профессиональной деятельности; играет существенную роль в оптимизации жизнедеятельности, выступает как важный компонент физического здоровья, и к тому же, общая выносливость служит основой для развития специальной выносливости, а это значит, что она необходима каждому спортсмену, как прочный фундамент, база, на которой можно переходить к любому другому виду деятельности</w:t>
      </w:r>
      <w:r w:rsidR="00F42EE5" w:rsidRPr="00764B7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более узкой направленности</w:t>
      </w:r>
      <w:r w:rsidRPr="00764B76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FA26EF" w:rsidRPr="00764B76" w:rsidRDefault="00FA26EF" w:rsidP="00FA26EF">
      <w:pPr>
        <w:shd w:val="clear" w:color="auto" w:fill="FFFFFF" w:themeFill="background1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64B7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Методика воспитания общей выносливости</w:t>
      </w:r>
    </w:p>
    <w:p w:rsidR="00FA26EF" w:rsidRPr="00764B76" w:rsidRDefault="00FA26EF" w:rsidP="00F42EE5">
      <w:pPr>
        <w:shd w:val="clear" w:color="auto" w:fill="FFFFFF" w:themeFill="background1"/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64B76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 развития общей выносливости наиболее широко применяются циклические упражнения продолжительностью не менее 15-20 мин, выполняемые в аэробном режиме. Они выполняются в режиме стандартной непрерывной, переменной непрерывной и интервальной нагрузки. При этом придерживаются следующих правил.</w:t>
      </w:r>
    </w:p>
    <w:p w:rsidR="00FA26EF" w:rsidRPr="00764B76" w:rsidRDefault="00FA26EF" w:rsidP="00FA26EF">
      <w:pPr>
        <w:shd w:val="clear" w:color="auto" w:fill="FFFFFF" w:themeFill="background1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64B76">
        <w:rPr>
          <w:rFonts w:ascii="Times New Roman" w:eastAsia="Times New Roman" w:hAnsi="Times New Roman" w:cs="Times New Roman"/>
          <w:sz w:val="24"/>
          <w:szCs w:val="24"/>
          <w:lang w:eastAsia="ru-RU"/>
        </w:rPr>
        <w:t>1.</w:t>
      </w:r>
      <w:r w:rsidRPr="00764B7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Доступность</w:t>
      </w:r>
      <w:r w:rsidRPr="00764B76">
        <w:rPr>
          <w:rFonts w:ascii="Times New Roman" w:eastAsia="Times New Roman" w:hAnsi="Times New Roman" w:cs="Times New Roman"/>
          <w:sz w:val="24"/>
          <w:szCs w:val="24"/>
          <w:lang w:eastAsia="ru-RU"/>
        </w:rPr>
        <w:t>. Сущность правила заключается в том, что нагрузочные требования должны соответствовать возможностям занимающихся. Учитываются возраст, пол и уровень общей физической подготовленности. В процессе занятий после определенного времени в организме человека произойдут изменения физиологического состояния, т.е. организм адаптируется к нагрузкам. Следовательно, необходимо пересмотреть доступность нагрузки в сторону ее усложнения. Таким образом, доступность нагрузки обозначает такую трудность требований, которая создает оптимальные предпосылки воздействия ее на организм занимающегося без ущерба для здоровья.</w:t>
      </w:r>
    </w:p>
    <w:p w:rsidR="00FA26EF" w:rsidRPr="00764B76" w:rsidRDefault="00FA26EF" w:rsidP="00FA26EF">
      <w:pPr>
        <w:shd w:val="clear" w:color="auto" w:fill="FFFFFF" w:themeFill="background1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64B76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2.</w:t>
      </w:r>
      <w:r w:rsidR="00F42EE5" w:rsidRPr="00764B7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64B7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Систематичность</w:t>
      </w:r>
      <w:r w:rsidRPr="00764B76">
        <w:rPr>
          <w:rFonts w:ascii="Times New Roman" w:eastAsia="Times New Roman" w:hAnsi="Times New Roman" w:cs="Times New Roman"/>
          <w:sz w:val="24"/>
          <w:szCs w:val="24"/>
          <w:lang w:eastAsia="ru-RU"/>
        </w:rPr>
        <w:t>. Эффективность физических упражнений, т.е. влияние их на организм человека, во многом определяется системой и последовательностью воздействий нагрузочных требований. Добиться положительных сдвигов в воспитании общей выносливости возможно в том случае, если будет соблюдаться строгая повторяемость нагрузочных требований и отдыха, а также непрерывность процесса занятий. В работе с начинающими дни занятий физическими упражнениями по воспитанию выносливости должны сочетаться с днями отдыха. В случае использования бега он должен сочетаться с ходьбой, т.е. ходьба здесь выступает как отдых перед очередным бегом.</w:t>
      </w:r>
    </w:p>
    <w:p w:rsidR="00FA26EF" w:rsidRPr="00764B76" w:rsidRDefault="00FA26EF" w:rsidP="00FA26EF">
      <w:pPr>
        <w:shd w:val="clear" w:color="auto" w:fill="FFFFFF" w:themeFill="background1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64B76">
        <w:rPr>
          <w:rFonts w:ascii="Times New Roman" w:eastAsia="Times New Roman" w:hAnsi="Times New Roman" w:cs="Times New Roman"/>
          <w:sz w:val="24"/>
          <w:szCs w:val="24"/>
          <w:lang w:eastAsia="ru-RU"/>
        </w:rPr>
        <w:t>3.</w:t>
      </w:r>
      <w:r w:rsidR="00F42EE5" w:rsidRPr="00764B7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64B7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Постепенность</w:t>
      </w:r>
      <w:r w:rsidRPr="00764B7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Это правило выражает общую тенденцию систематического повышения нагрузочных требований. Значительных функциональных перестроек в </w:t>
      </w:r>
      <w:r w:rsidR="00F42EE5" w:rsidRPr="00764B76">
        <w:rPr>
          <w:rFonts w:ascii="Times New Roman" w:eastAsia="Times New Roman" w:hAnsi="Times New Roman" w:cs="Times New Roman"/>
          <w:sz w:val="24"/>
          <w:szCs w:val="24"/>
          <w:lang w:eastAsia="ru-RU"/>
        </w:rPr>
        <w:t>сердечнососудистой</w:t>
      </w:r>
      <w:r w:rsidRPr="00764B7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дыхательно</w:t>
      </w:r>
      <w:r w:rsidR="00F42EE5" w:rsidRPr="00764B76">
        <w:rPr>
          <w:rFonts w:ascii="Times New Roman" w:eastAsia="Times New Roman" w:hAnsi="Times New Roman" w:cs="Times New Roman"/>
          <w:sz w:val="24"/>
          <w:szCs w:val="24"/>
          <w:lang w:eastAsia="ru-RU"/>
        </w:rPr>
        <w:t>й системе</w:t>
      </w:r>
      <w:r w:rsidRPr="00764B7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можно добиться в том случае, если нагрузка будет постепенно повышаться.</w:t>
      </w:r>
    </w:p>
    <w:p w:rsidR="00FA26EF" w:rsidRPr="00764B76" w:rsidRDefault="00FA26EF" w:rsidP="00FA26EF">
      <w:pPr>
        <w:shd w:val="clear" w:color="auto" w:fill="FFFFFF" w:themeFill="background1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64B7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Следовательно, необходимо найти меру повышения нагрузок и меру длительности закрепления достигнутых перестроек в различных системах организма. Используя метод равномерного упражнения, </w:t>
      </w:r>
      <w:r w:rsidR="00F42EE5" w:rsidRPr="00764B76">
        <w:rPr>
          <w:rFonts w:ascii="Times New Roman" w:eastAsia="Times New Roman" w:hAnsi="Times New Roman" w:cs="Times New Roman"/>
          <w:sz w:val="24"/>
          <w:szCs w:val="24"/>
          <w:lang w:eastAsia="ru-RU"/>
        </w:rPr>
        <w:t>необходимо,</w:t>
      </w:r>
      <w:r w:rsidRPr="00764B7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прежде </w:t>
      </w:r>
      <w:r w:rsidR="00F42EE5" w:rsidRPr="00764B76">
        <w:rPr>
          <w:rFonts w:ascii="Times New Roman" w:eastAsia="Times New Roman" w:hAnsi="Times New Roman" w:cs="Times New Roman"/>
          <w:sz w:val="24"/>
          <w:szCs w:val="24"/>
          <w:lang w:eastAsia="ru-RU"/>
        </w:rPr>
        <w:t>всего,</w:t>
      </w:r>
      <w:r w:rsidRPr="00764B7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определить интенсивность и продолжительность нагрузки. Работа осуществляется на пульсе 140-150 </w:t>
      </w:r>
      <w:proofErr w:type="gramStart"/>
      <w:r w:rsidRPr="00764B76">
        <w:rPr>
          <w:rFonts w:ascii="Times New Roman" w:eastAsia="Times New Roman" w:hAnsi="Times New Roman" w:cs="Times New Roman"/>
          <w:sz w:val="24"/>
          <w:szCs w:val="24"/>
          <w:lang w:eastAsia="ru-RU"/>
        </w:rPr>
        <w:t>уд./</w:t>
      </w:r>
      <w:proofErr w:type="gramEnd"/>
      <w:r w:rsidRPr="00764B76">
        <w:rPr>
          <w:rFonts w:ascii="Times New Roman" w:eastAsia="Times New Roman" w:hAnsi="Times New Roman" w:cs="Times New Roman"/>
          <w:sz w:val="24"/>
          <w:szCs w:val="24"/>
          <w:lang w:eastAsia="ru-RU"/>
        </w:rPr>
        <w:t>мин. Для школьников в возрасте 8-9 лет продолжительность работы 10-15 мин; 11-12 лет - 15-20 мин; 14-15 лет - 20-30 мин.</w:t>
      </w:r>
    </w:p>
    <w:p w:rsidR="00FA26EF" w:rsidRPr="00764B76" w:rsidRDefault="00FA26EF" w:rsidP="00F42EE5">
      <w:pPr>
        <w:shd w:val="clear" w:color="auto" w:fill="FFFFFF" w:themeFill="background1"/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64B76">
        <w:rPr>
          <w:rFonts w:ascii="Times New Roman" w:eastAsia="Times New Roman" w:hAnsi="Times New Roman" w:cs="Times New Roman"/>
          <w:sz w:val="24"/>
          <w:szCs w:val="24"/>
          <w:lang w:eastAsia="ru-RU"/>
        </w:rPr>
        <w:t>Общая выносливость обеспечивает спортсмену возможность длительно выполнять работу, что обусловлено высокой функциональной способностью всех органов и систем организма. Именно это определяет роль отличной подготовленности в общей выносливости, как важнейшего условия для осуществления тренировочного процесса и как базы для последующего развития выносливости, н</w:t>
      </w:r>
      <w:r w:rsidR="00F42EE5" w:rsidRPr="00764B76">
        <w:rPr>
          <w:rFonts w:ascii="Times New Roman" w:eastAsia="Times New Roman" w:hAnsi="Times New Roman" w:cs="Times New Roman"/>
          <w:sz w:val="24"/>
          <w:szCs w:val="24"/>
          <w:lang w:eastAsia="ru-RU"/>
        </w:rPr>
        <w:t>о уже в более мощной работе</w:t>
      </w:r>
      <w:r w:rsidRPr="00764B76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FA26EF" w:rsidRPr="00764B76" w:rsidRDefault="00FA26EF" w:rsidP="00FA26EF">
      <w:pPr>
        <w:shd w:val="clear" w:color="auto" w:fill="FFFFFF" w:themeFill="background1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64B76">
        <w:rPr>
          <w:rFonts w:ascii="Times New Roman" w:eastAsia="Times New Roman" w:hAnsi="Times New Roman" w:cs="Times New Roman"/>
          <w:sz w:val="24"/>
          <w:szCs w:val="24"/>
          <w:lang w:eastAsia="ru-RU"/>
        </w:rPr>
        <w:t>Основными методами развития общей выносливости являются:</w:t>
      </w:r>
    </w:p>
    <w:p w:rsidR="00FA26EF" w:rsidRPr="00764B76" w:rsidRDefault="00F42EE5" w:rsidP="00FA26EF">
      <w:pPr>
        <w:shd w:val="clear" w:color="auto" w:fill="FFFFFF" w:themeFill="background1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64B76">
        <w:rPr>
          <w:rFonts w:ascii="Times New Roman" w:eastAsia="Times New Roman" w:hAnsi="Times New Roman" w:cs="Times New Roman"/>
          <w:sz w:val="24"/>
          <w:szCs w:val="24"/>
          <w:lang w:eastAsia="ru-RU"/>
        </w:rPr>
        <w:t>1.</w:t>
      </w:r>
      <w:r w:rsidR="00FA26EF" w:rsidRPr="00764B76">
        <w:rPr>
          <w:rFonts w:ascii="Times New Roman" w:eastAsia="Times New Roman" w:hAnsi="Times New Roman" w:cs="Times New Roman"/>
          <w:sz w:val="24"/>
          <w:szCs w:val="24"/>
          <w:lang w:eastAsia="ru-RU"/>
        </w:rPr>
        <w:t>Метод слитного (непрерывного) упражнения с нагрузкой умеренной и переменной интенсивности;</w:t>
      </w:r>
    </w:p>
    <w:p w:rsidR="00FA26EF" w:rsidRPr="00764B76" w:rsidRDefault="00F42EE5" w:rsidP="00FA26EF">
      <w:pPr>
        <w:shd w:val="clear" w:color="auto" w:fill="FFFFFF" w:themeFill="background1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64B76">
        <w:rPr>
          <w:rFonts w:ascii="Times New Roman" w:eastAsia="Times New Roman" w:hAnsi="Times New Roman" w:cs="Times New Roman"/>
          <w:sz w:val="24"/>
          <w:szCs w:val="24"/>
          <w:lang w:eastAsia="ru-RU"/>
        </w:rPr>
        <w:t>2.</w:t>
      </w:r>
      <w:r w:rsidR="00FA26EF" w:rsidRPr="00764B76">
        <w:rPr>
          <w:rFonts w:ascii="Times New Roman" w:eastAsia="Times New Roman" w:hAnsi="Times New Roman" w:cs="Times New Roman"/>
          <w:sz w:val="24"/>
          <w:szCs w:val="24"/>
          <w:lang w:eastAsia="ru-RU"/>
        </w:rPr>
        <w:t>Метод повторного интервального упражнения;</w:t>
      </w:r>
    </w:p>
    <w:p w:rsidR="00FA26EF" w:rsidRPr="00764B76" w:rsidRDefault="00F42EE5" w:rsidP="00FA26EF">
      <w:pPr>
        <w:shd w:val="clear" w:color="auto" w:fill="FFFFFF" w:themeFill="background1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64B76">
        <w:rPr>
          <w:rFonts w:ascii="Times New Roman" w:eastAsia="Times New Roman" w:hAnsi="Times New Roman" w:cs="Times New Roman"/>
          <w:sz w:val="24"/>
          <w:szCs w:val="24"/>
          <w:lang w:eastAsia="ru-RU"/>
        </w:rPr>
        <w:t>3.</w:t>
      </w:r>
      <w:r w:rsidR="00FA26EF" w:rsidRPr="00764B76">
        <w:rPr>
          <w:rFonts w:ascii="Times New Roman" w:eastAsia="Times New Roman" w:hAnsi="Times New Roman" w:cs="Times New Roman"/>
          <w:sz w:val="24"/>
          <w:szCs w:val="24"/>
          <w:lang w:eastAsia="ru-RU"/>
        </w:rPr>
        <w:t>Метод круговой тренировки;</w:t>
      </w:r>
    </w:p>
    <w:p w:rsidR="00FA26EF" w:rsidRPr="00764B76" w:rsidRDefault="00F42EE5" w:rsidP="00FA26EF">
      <w:pPr>
        <w:shd w:val="clear" w:color="auto" w:fill="FFFFFF" w:themeFill="background1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64B76">
        <w:rPr>
          <w:rFonts w:ascii="Times New Roman" w:eastAsia="Times New Roman" w:hAnsi="Times New Roman" w:cs="Times New Roman"/>
          <w:sz w:val="24"/>
          <w:szCs w:val="24"/>
          <w:lang w:eastAsia="ru-RU"/>
        </w:rPr>
        <w:t>4.</w:t>
      </w:r>
      <w:r w:rsidR="00FA26EF" w:rsidRPr="00764B76">
        <w:rPr>
          <w:rFonts w:ascii="Times New Roman" w:eastAsia="Times New Roman" w:hAnsi="Times New Roman" w:cs="Times New Roman"/>
          <w:sz w:val="24"/>
          <w:szCs w:val="24"/>
          <w:lang w:eastAsia="ru-RU"/>
        </w:rPr>
        <w:t>Игровой метод;</w:t>
      </w:r>
    </w:p>
    <w:p w:rsidR="00FA26EF" w:rsidRPr="00764B76" w:rsidRDefault="00F42EE5" w:rsidP="00FA26EF">
      <w:pPr>
        <w:shd w:val="clear" w:color="auto" w:fill="FFFFFF" w:themeFill="background1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64B76">
        <w:rPr>
          <w:rFonts w:ascii="Times New Roman" w:eastAsia="Times New Roman" w:hAnsi="Times New Roman" w:cs="Times New Roman"/>
          <w:sz w:val="24"/>
          <w:szCs w:val="24"/>
          <w:lang w:eastAsia="ru-RU"/>
        </w:rPr>
        <w:t>5.</w:t>
      </w:r>
      <w:r w:rsidR="00FA26EF" w:rsidRPr="00764B76">
        <w:rPr>
          <w:rFonts w:ascii="Times New Roman" w:eastAsia="Times New Roman" w:hAnsi="Times New Roman" w:cs="Times New Roman"/>
          <w:sz w:val="24"/>
          <w:szCs w:val="24"/>
          <w:lang w:eastAsia="ru-RU"/>
        </w:rPr>
        <w:t>Соревновательный метод.</w:t>
      </w:r>
    </w:p>
    <w:p w:rsidR="00FA26EF" w:rsidRPr="00764B76" w:rsidRDefault="00FA26EF" w:rsidP="00F42EE5">
      <w:pPr>
        <w:shd w:val="clear" w:color="auto" w:fill="FFFFFF" w:themeFill="background1"/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64B7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Равномерный метод</w:t>
      </w:r>
      <w:r w:rsidR="00F42EE5" w:rsidRPr="00764B7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64B76">
        <w:rPr>
          <w:rFonts w:ascii="Times New Roman" w:eastAsia="Times New Roman" w:hAnsi="Times New Roman" w:cs="Times New Roman"/>
          <w:sz w:val="24"/>
          <w:szCs w:val="24"/>
          <w:lang w:eastAsia="ru-RU"/>
        </w:rPr>
        <w:t>характеризуется непрерывным длительным режимом работы с равномерной скоростью или усилиями. При этом занимающийся стремится сохранить заданную скорость, ритм, постоянный темп, величину усилий, амплитуду движений. Упражнения могут выполняться с малой, средней и максимальной интенсивностью.</w:t>
      </w:r>
    </w:p>
    <w:p w:rsidR="00FA26EF" w:rsidRPr="00764B76" w:rsidRDefault="00FA26EF" w:rsidP="00F42EE5">
      <w:pPr>
        <w:shd w:val="clear" w:color="auto" w:fill="FFFFFF" w:themeFill="background1"/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64B7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lastRenderedPageBreak/>
        <w:t>Переменный метод</w:t>
      </w:r>
      <w:r w:rsidR="00F42EE5" w:rsidRPr="00764B7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64B76">
        <w:rPr>
          <w:rFonts w:ascii="Times New Roman" w:eastAsia="Times New Roman" w:hAnsi="Times New Roman" w:cs="Times New Roman"/>
          <w:sz w:val="24"/>
          <w:szCs w:val="24"/>
          <w:lang w:eastAsia="ru-RU"/>
        </w:rPr>
        <w:t>отличается от равномерного последовательным варьированием нагрузки в ходе непрерывного упражнения (например, бега) путем направленного изменения скорости (иногда этот метод называется метод игры скоростей или «фартлек»), темпа, амплитуды движений, усилий и т.п.</w:t>
      </w:r>
    </w:p>
    <w:p w:rsidR="00FA26EF" w:rsidRPr="00764B76" w:rsidRDefault="00FA26EF" w:rsidP="00F42EE5">
      <w:pPr>
        <w:shd w:val="clear" w:color="auto" w:fill="FFFFFF" w:themeFill="background1"/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64B7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Интервальный метод</w:t>
      </w:r>
      <w:r w:rsidR="00F42EE5" w:rsidRPr="00764B7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64B76">
        <w:rPr>
          <w:rFonts w:ascii="Times New Roman" w:eastAsia="Times New Roman" w:hAnsi="Times New Roman" w:cs="Times New Roman"/>
          <w:sz w:val="24"/>
          <w:szCs w:val="24"/>
          <w:lang w:eastAsia="ru-RU"/>
        </w:rPr>
        <w:t>(разновидность повторного метода) предусматривает выполнение упражнений со стандартной и с переменной нагрузкой и со строго дозированными и заранее запланированными интервалами отдыха.</w:t>
      </w:r>
    </w:p>
    <w:p w:rsidR="00FA26EF" w:rsidRPr="00764B76" w:rsidRDefault="00FA26EF" w:rsidP="00F42EE5">
      <w:pPr>
        <w:shd w:val="clear" w:color="auto" w:fill="FFFFFF" w:themeFill="background1"/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64B7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Метод круговой тренировки</w:t>
      </w:r>
      <w:r w:rsidR="00F42EE5" w:rsidRPr="00764B7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64B76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предусматривает выполнение упражнений, воздействующих на различные мышечные группы и функциональные системы по типу непрерывной или интервальной работы. Обычно в круг включается 6-10 упражнений («станций»), которые занимающийся проходит от 1 до 3 раз.</w:t>
      </w:r>
    </w:p>
    <w:p w:rsidR="00FA26EF" w:rsidRPr="00764B76" w:rsidRDefault="00FA26EF" w:rsidP="00F42EE5">
      <w:pPr>
        <w:shd w:val="clear" w:color="auto" w:fill="FFFFFF" w:themeFill="background1"/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64B7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Соревновательный метод</w:t>
      </w:r>
      <w:r w:rsidR="00F42EE5" w:rsidRPr="00764B7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64B7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предусматривает выполнение упражнений в форме соревнований. Это один из вариантов стимулирования интереса и активизации </w:t>
      </w:r>
      <w:r w:rsidR="00F42EE5" w:rsidRPr="00764B76">
        <w:rPr>
          <w:rFonts w:ascii="Times New Roman" w:eastAsia="Times New Roman" w:hAnsi="Times New Roman" w:cs="Times New Roman"/>
          <w:sz w:val="24"/>
          <w:szCs w:val="24"/>
          <w:lang w:eastAsia="ru-RU"/>
        </w:rPr>
        <w:t>деятельности,</w:t>
      </w:r>
      <w:r w:rsidRPr="00764B7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занимающихся с установкой на победу или достижение высокого результата в каком-либо физическом упражнении при соблюдении правил соревнований.</w:t>
      </w:r>
    </w:p>
    <w:p w:rsidR="00FA26EF" w:rsidRPr="00764B76" w:rsidRDefault="00FA26EF" w:rsidP="00F42EE5">
      <w:pPr>
        <w:shd w:val="clear" w:color="auto" w:fill="FFFFFF" w:themeFill="background1"/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64B7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Игровой метод</w:t>
      </w:r>
      <w:r w:rsidR="00F42EE5" w:rsidRPr="00764B7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64B76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предусматривает развитие выносливости в процессе игры, где существуют постоянные изменения ситуации, эмоциональность.</w:t>
      </w:r>
    </w:p>
    <w:p w:rsidR="00FA26EF" w:rsidRPr="00764B76" w:rsidRDefault="00FA26EF" w:rsidP="00FA26EF">
      <w:pPr>
        <w:shd w:val="clear" w:color="auto" w:fill="FFFFFF" w:themeFill="background1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64B76">
        <w:rPr>
          <w:rFonts w:ascii="Times New Roman" w:eastAsia="Times New Roman" w:hAnsi="Times New Roman" w:cs="Times New Roman"/>
          <w:sz w:val="24"/>
          <w:szCs w:val="24"/>
          <w:lang w:eastAsia="ru-RU"/>
        </w:rPr>
        <w:t>Используя тот или иной метод для воспитания выносливости, каждый раз определяют конкретные параметры нагрузки.</w:t>
      </w:r>
    </w:p>
    <w:p w:rsidR="00FA26EF" w:rsidRPr="00764B76" w:rsidRDefault="00FA26EF" w:rsidP="007A026A">
      <w:pPr>
        <w:shd w:val="clear" w:color="auto" w:fill="FFFFFF" w:themeFill="background1"/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64B76">
        <w:rPr>
          <w:rFonts w:ascii="Times New Roman" w:hAnsi="Times New Roman" w:cs="Times New Roman"/>
          <w:sz w:val="24"/>
          <w:szCs w:val="24"/>
        </w:rPr>
        <w:t>Таким образом,</w:t>
      </w:r>
      <w:r w:rsidR="007A026A" w:rsidRPr="00764B76">
        <w:rPr>
          <w:rFonts w:ascii="Times New Roman" w:hAnsi="Times New Roman" w:cs="Times New Roman"/>
          <w:sz w:val="24"/>
          <w:szCs w:val="24"/>
        </w:rPr>
        <w:t xml:space="preserve"> </w:t>
      </w:r>
      <w:r w:rsidRPr="00764B76">
        <w:rPr>
          <w:rFonts w:ascii="Times New Roman" w:hAnsi="Times New Roman" w:cs="Times New Roman"/>
          <w:sz w:val="24"/>
          <w:szCs w:val="24"/>
        </w:rPr>
        <w:t>в</w:t>
      </w:r>
      <w:r w:rsidRPr="00764B76">
        <w:rPr>
          <w:rFonts w:ascii="Times New Roman" w:hAnsi="Times New Roman" w:cs="Times New Roman"/>
          <w:sz w:val="24"/>
          <w:szCs w:val="24"/>
          <w:shd w:val="clear" w:color="auto" w:fill="F3F3ED"/>
        </w:rPr>
        <w:t xml:space="preserve">ыносливость является необходимым физическим </w:t>
      </w:r>
      <w:r w:rsidRPr="00764B76">
        <w:rPr>
          <w:rFonts w:ascii="Times New Roman" w:hAnsi="Times New Roman" w:cs="Times New Roman"/>
          <w:sz w:val="24"/>
          <w:szCs w:val="24"/>
          <w:shd w:val="clear" w:color="auto" w:fill="FFFFFF" w:themeFill="background1"/>
        </w:rPr>
        <w:t>качеством в любом виде спорта. Без воспитания выносливости спортсмен не</w:t>
      </w:r>
      <w:r w:rsidRPr="00764B76">
        <w:rPr>
          <w:rFonts w:ascii="Times New Roman" w:hAnsi="Times New Roman" w:cs="Times New Roman"/>
          <w:sz w:val="24"/>
          <w:szCs w:val="24"/>
          <w:shd w:val="clear" w:color="auto" w:fill="F3F3ED"/>
        </w:rPr>
        <w:t xml:space="preserve"> </w:t>
      </w:r>
      <w:r w:rsidRPr="00764B76">
        <w:rPr>
          <w:rFonts w:ascii="Times New Roman" w:hAnsi="Times New Roman" w:cs="Times New Roman"/>
          <w:sz w:val="24"/>
          <w:szCs w:val="24"/>
          <w:shd w:val="clear" w:color="auto" w:fill="FFFFFF" w:themeFill="background1"/>
        </w:rPr>
        <w:t xml:space="preserve">сможет пройти на новый уровень развития, </w:t>
      </w:r>
      <w:r w:rsidR="007A026A" w:rsidRPr="00764B76">
        <w:rPr>
          <w:rFonts w:ascii="Times New Roman" w:hAnsi="Times New Roman" w:cs="Times New Roman"/>
          <w:sz w:val="24"/>
          <w:szCs w:val="24"/>
          <w:shd w:val="clear" w:color="auto" w:fill="FFFFFF" w:themeFill="background1"/>
        </w:rPr>
        <w:t>а,</w:t>
      </w:r>
      <w:r w:rsidRPr="00764B76">
        <w:rPr>
          <w:rFonts w:ascii="Times New Roman" w:hAnsi="Times New Roman" w:cs="Times New Roman"/>
          <w:sz w:val="24"/>
          <w:szCs w:val="24"/>
          <w:shd w:val="clear" w:color="auto" w:fill="FFFFFF" w:themeFill="background1"/>
        </w:rPr>
        <w:t xml:space="preserve"> следовательно, не добьется</w:t>
      </w:r>
      <w:r w:rsidRPr="00764B76">
        <w:rPr>
          <w:rFonts w:ascii="Times New Roman" w:hAnsi="Times New Roman" w:cs="Times New Roman"/>
          <w:sz w:val="24"/>
          <w:szCs w:val="24"/>
          <w:shd w:val="clear" w:color="auto" w:fill="F3F3ED"/>
        </w:rPr>
        <w:t xml:space="preserve"> </w:t>
      </w:r>
      <w:r w:rsidRPr="00764B76">
        <w:rPr>
          <w:rFonts w:ascii="Times New Roman" w:hAnsi="Times New Roman" w:cs="Times New Roman"/>
          <w:sz w:val="24"/>
          <w:szCs w:val="24"/>
          <w:shd w:val="clear" w:color="auto" w:fill="FFFFFF" w:themeFill="background1"/>
        </w:rPr>
        <w:t>наивысших результатов в избранном виде двигательной деятельности. Развитие выносливости - важная часть тренировочного процесса, которую</w:t>
      </w:r>
      <w:r w:rsidRPr="00764B76">
        <w:rPr>
          <w:rFonts w:ascii="Times New Roman" w:hAnsi="Times New Roman" w:cs="Times New Roman"/>
          <w:sz w:val="24"/>
          <w:szCs w:val="24"/>
          <w:shd w:val="clear" w:color="auto" w:fill="F3F3ED"/>
        </w:rPr>
        <w:t xml:space="preserve"> </w:t>
      </w:r>
      <w:r w:rsidRPr="00764B76">
        <w:rPr>
          <w:rFonts w:ascii="Times New Roman" w:hAnsi="Times New Roman" w:cs="Times New Roman"/>
          <w:sz w:val="24"/>
          <w:szCs w:val="24"/>
          <w:shd w:val="clear" w:color="auto" w:fill="FFFFFF" w:themeFill="background1"/>
        </w:rPr>
        <w:t>невозможно не учитывать при подготовке спортсменов к соревнованиям.</w:t>
      </w:r>
    </w:p>
    <w:sectPr w:rsidR="00FA26EF" w:rsidRPr="00764B76" w:rsidSect="006347F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7130150"/>
    <w:multiLevelType w:val="multilevel"/>
    <w:tmpl w:val="2062D8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6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FA26EF"/>
    <w:rsid w:val="00383483"/>
    <w:rsid w:val="003D32E9"/>
    <w:rsid w:val="003F0787"/>
    <w:rsid w:val="006347F1"/>
    <w:rsid w:val="00764B76"/>
    <w:rsid w:val="007A026A"/>
    <w:rsid w:val="00BE3FEA"/>
    <w:rsid w:val="00F356E8"/>
    <w:rsid w:val="00F42EE5"/>
    <w:rsid w:val="00FA26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8F26A89-580D-41D0-8F18-EBA4BB8267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347F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FA26E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FA26EF"/>
  </w:style>
  <w:style w:type="character" w:styleId="a4">
    <w:name w:val="Hyperlink"/>
    <w:basedOn w:val="a0"/>
    <w:uiPriority w:val="99"/>
    <w:semiHidden/>
    <w:unhideWhenUsed/>
    <w:rsid w:val="003F0787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64668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693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121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348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284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831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6</Pages>
  <Words>2009</Words>
  <Characters>11455</Characters>
  <Application>Microsoft Office Word</Application>
  <DocSecurity>0</DocSecurity>
  <Lines>95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13438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Марина</dc:creator>
  <cp:lastModifiedBy>сад</cp:lastModifiedBy>
  <cp:revision>5</cp:revision>
  <dcterms:created xsi:type="dcterms:W3CDTF">2014-11-03T22:16:00Z</dcterms:created>
  <dcterms:modified xsi:type="dcterms:W3CDTF">2016-10-31T06:44:00Z</dcterms:modified>
</cp:coreProperties>
</file>